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4D" w:rsidRDefault="00A6604D">
      <w:r>
        <w:rPr>
          <w:noProof/>
        </w:rPr>
        <w:drawing>
          <wp:inline distT="0" distB="0" distL="0" distR="0">
            <wp:extent cx="6645910" cy="9133585"/>
            <wp:effectExtent l="19050" t="0" r="2540" b="0"/>
            <wp:docPr id="1" name="Рисунок 1" descr="C:\Users\user\Desktop\2017-02-20 я\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2-20 я\я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Принципиальный подход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–размещение заказов и т.д. осуществляется в полном соответствии с требованиями законодательства.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.3. Отношения с потребителями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Добросовестное исполнение обязательств и постоянное улучшение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качества услуг,</w:t>
      </w:r>
      <w:r w:rsidR="00235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2356D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главными приоритетами в отношениях с детьми и родителями (законными представителями). Деятельность </w:t>
      </w:r>
      <w:r w:rsidR="002356DD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реализацию основных задач: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-создание условий д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ля реализации гражданам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-реализация Федерального государственного образовательного стандарта общегообразования;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-реализация государственной, региональной и муниципальной политики в области образования;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-осуществление обучения и воспитания в интересах личности, общества, государства;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-обеспечение охраны здоровья, безопасности образовательного процесса;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-создание благоприятных условий для разностороннего развития идуховно-нравственного воспитаниягражданина России,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A5279" w:rsidRPr="00AD35FA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В отношениях не допускать использование любых неправомерных способов прямо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или косвенно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воздейств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потребителей услуг </w:t>
      </w:r>
      <w:r w:rsidR="007D12B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иной незаконной </w:t>
      </w:r>
      <w:proofErr w:type="spellStart"/>
      <w:r w:rsidRPr="00EA5279">
        <w:rPr>
          <w:rFonts w:ascii="Times New Roman" w:eastAsia="Times New Roman" w:hAnsi="Times New Roman" w:cs="Times New Roman"/>
          <w:sz w:val="24"/>
          <w:szCs w:val="24"/>
        </w:rPr>
        <w:t>выгоды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допускать в </w:t>
      </w:r>
      <w:r w:rsidR="007D12B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любы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х форм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коррупции и в своей деятельности строговыполнять требования законодательства и правовых актов о противодействии коррупции.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работника, родителя (законного представителя) и т.д. 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принуждают 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>любо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прямое или косвенное требование о предоставлении незаконных выгод, он обязан незамедлительно уведомить об этом руководителя 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.4. Мошенническая деятельность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.5. Деятельность с использованием методов принуждения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стороны.Деятельность с использованием методов принуждения –это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.6. Деятельность на основе сговора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.7. Обструкционная деятельность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7E00BA">
        <w:rPr>
          <w:rFonts w:ascii="Times New Roman" w:eastAsia="Times New Roman" w:hAnsi="Times New Roman" w:cs="Times New Roman"/>
          <w:sz w:val="24"/>
          <w:szCs w:val="24"/>
        </w:rPr>
        <w:t>Комиссией. Так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2527" w:rsidRPr="00D82527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A5279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Обращение с подарками</w:t>
      </w:r>
      <w:r w:rsidR="00A030BC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Наш подход к подаркам, льготам и иным выгодам основан на трех принципах:законности, ответственности и уместности.Предоставление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(привилегии) не должно вынуждать работников тем или иным образом скрывать это от руководителей и других работников.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Общие требования к обращению с подарками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Работникам Учреждения строго запрещается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принимать подарки (выгоды), если это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Дозволяется принимать подарки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незначительной стоимости или имеющие исключительно</w:t>
      </w:r>
      <w:r w:rsidR="004D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символическое значение.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2" w:name="5"/>
      <w:bookmarkEnd w:id="2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(услуги), выполняемые работником по трудовому договору и в пределах должностной инструкции;</w:t>
      </w:r>
      <w:proofErr w:type="gramEnd"/>
      <w:r w:rsidR="00F8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F00E0" w:rsidRPr="00CF00E0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E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A5279" w:rsidRPr="00CF00E0">
        <w:rPr>
          <w:rFonts w:ascii="Times New Roman" w:eastAsia="Times New Roman" w:hAnsi="Times New Roman" w:cs="Times New Roman"/>
          <w:b/>
          <w:sz w:val="24"/>
          <w:szCs w:val="24"/>
        </w:rPr>
        <w:t>. Недопущение конфликта интересов</w:t>
      </w:r>
      <w:r w:rsidR="00A030BC" w:rsidRPr="00CF00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43335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учитыва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интересы каждого работника. Развитие потенциала сотрудников является ключевой задачей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администрации ДОУ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3335" w:rsidRDefault="0074333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интересов –положения, в котором личные интересы работника противореч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интересам Общества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о избежание конфликта интересов, работники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должны выполнять следующие требования: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-работник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-работник вправе использовать имущество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оборудование) исключительно в целях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>вязанных с выполнением своей трудовой функции.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-систематически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EA5279" w:rsidRPr="007E00BA" w:rsidRDefault="00A030BC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вслучае представления заведующего или члена комиссии по </w:t>
      </w:r>
      <w:r w:rsidR="007E00BA" w:rsidRPr="007E00BA">
        <w:rPr>
          <w:rFonts w:ascii="Times New Roman" w:eastAsia="Times New Roman" w:hAnsi="Times New Roman" w:cs="Times New Roman"/>
          <w:sz w:val="24"/>
          <w:szCs w:val="24"/>
        </w:rPr>
        <w:t xml:space="preserve">трудовым спорам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>решения возникшей ситуации</w:t>
      </w:r>
      <w:proofErr w:type="gramEnd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вынесения в отношении работника решения.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.Требование к работникам при приеме на работу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1.Установить квалификационные требования для оценки потенциальных работников всех уровней, а именно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обрать биографические данные и документы, подтверждающие квалификацию лиц, принимаемых на работу, в том числе:получить анкетные сведения;принять заявление о приеме на работу;провести собеседование;получить сведения об образовании;принять к сведению личные отзывы о заявителе;изучить рекомендательные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письма от прежних работодателей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(при наличии).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2. Ознакомить лиц, подавших заявление о приеме на работу, и принятых работников с целямии процедурами, применяемыми в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, имеющими к ним отношение.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8778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Конфиденциальность</w:t>
      </w:r>
    </w:p>
    <w:p w:rsidR="00EC6294" w:rsidRDefault="00EA5279" w:rsidP="007E00BA">
      <w:pPr>
        <w:spacing w:after="0" w:line="240" w:lineRule="auto"/>
        <w:jc w:val="both"/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публично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раскрыты сам</w:t>
      </w:r>
      <w:r w:rsidR="005904A2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proofErr w:type="gramStart"/>
      <w:r w:rsidR="00590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>Передача информации внутри</w:t>
      </w:r>
      <w:r w:rsidR="00F87784">
        <w:rPr>
          <w:rFonts w:ascii="Times New Roman" w:eastAsia="Times New Roman" w:hAnsi="Times New Roman" w:cs="Times New Roman"/>
          <w:sz w:val="24"/>
          <w:szCs w:val="24"/>
        </w:rPr>
        <w:t xml:space="preserve"> ДОУ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процедурами, установленными внутренними документами</w:t>
      </w:r>
      <w:r w:rsidR="003101F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C6294" w:rsidSect="001F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B5B"/>
    <w:rsid w:val="00004F00"/>
    <w:rsid w:val="000256E1"/>
    <w:rsid w:val="001A2F1E"/>
    <w:rsid w:val="001B650A"/>
    <w:rsid w:val="001D0145"/>
    <w:rsid w:val="001F2838"/>
    <w:rsid w:val="002327B2"/>
    <w:rsid w:val="002356DD"/>
    <w:rsid w:val="002E4FB8"/>
    <w:rsid w:val="003101FD"/>
    <w:rsid w:val="004D4F2B"/>
    <w:rsid w:val="004E36FD"/>
    <w:rsid w:val="004F3717"/>
    <w:rsid w:val="0052515D"/>
    <w:rsid w:val="00574BED"/>
    <w:rsid w:val="005904A2"/>
    <w:rsid w:val="00703110"/>
    <w:rsid w:val="007229AD"/>
    <w:rsid w:val="00743335"/>
    <w:rsid w:val="00760C58"/>
    <w:rsid w:val="00762451"/>
    <w:rsid w:val="007D12BD"/>
    <w:rsid w:val="007D7B5B"/>
    <w:rsid w:val="007E00BA"/>
    <w:rsid w:val="00823E55"/>
    <w:rsid w:val="00983EFF"/>
    <w:rsid w:val="00990E34"/>
    <w:rsid w:val="00A030BC"/>
    <w:rsid w:val="00A2260F"/>
    <w:rsid w:val="00A6604D"/>
    <w:rsid w:val="00AC129D"/>
    <w:rsid w:val="00AD35FA"/>
    <w:rsid w:val="00BA1A21"/>
    <w:rsid w:val="00BE6F64"/>
    <w:rsid w:val="00C04D85"/>
    <w:rsid w:val="00CA5A28"/>
    <w:rsid w:val="00CF00E0"/>
    <w:rsid w:val="00D82527"/>
    <w:rsid w:val="00D928AD"/>
    <w:rsid w:val="00EA5279"/>
    <w:rsid w:val="00EC6294"/>
    <w:rsid w:val="00F87784"/>
    <w:rsid w:val="00FD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34"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user</cp:lastModifiedBy>
  <cp:revision>7</cp:revision>
  <cp:lastPrinted>2017-02-20T08:25:00Z</cp:lastPrinted>
  <dcterms:created xsi:type="dcterms:W3CDTF">2017-02-08T08:12:00Z</dcterms:created>
  <dcterms:modified xsi:type="dcterms:W3CDTF">2017-02-20T09:53:00Z</dcterms:modified>
</cp:coreProperties>
</file>